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1B20B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6187440" cy="5800725"/>
            <wp:effectExtent l="0" t="0" r="3810" b="9525"/>
            <wp:docPr id="5" name="图片 5" descr="19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23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C154C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前言：</w:t>
      </w:r>
      <w:r>
        <w:rPr>
          <w:rFonts w:hint="eastAsia"/>
          <w:sz w:val="24"/>
          <w:szCs w:val="24"/>
          <w:lang w:val="en-US" w:eastAsia="zh-CN"/>
        </w:rPr>
        <w:t>2026</w:t>
      </w:r>
      <w:r>
        <w:rPr>
          <w:rFonts w:hint="eastAsia"/>
          <w:sz w:val="24"/>
          <w:szCs w:val="24"/>
        </w:rPr>
        <w:t>中国冻博会&amp;HOTELEX两大</w:t>
      </w:r>
      <w:r>
        <w:rPr>
          <w:rFonts w:hint="eastAsia"/>
          <w:sz w:val="24"/>
          <w:szCs w:val="24"/>
          <w:lang w:val="en-US" w:eastAsia="zh-CN"/>
        </w:rPr>
        <w:t>展会</w:t>
      </w:r>
      <w:r>
        <w:rPr>
          <w:rFonts w:hint="eastAsia"/>
          <w:sz w:val="24"/>
          <w:szCs w:val="24"/>
        </w:rPr>
        <w:t>强强联合招商工作全面启动！70000平方展览面积、1000余家参展企业、10万+</w:t>
      </w:r>
      <w:r>
        <w:rPr>
          <w:rFonts w:hint="eastAsia"/>
          <w:sz w:val="24"/>
          <w:szCs w:val="24"/>
          <w:lang w:val="en-US" w:eastAsia="zh-CN"/>
        </w:rPr>
        <w:t>参观</w:t>
      </w:r>
      <w:r>
        <w:rPr>
          <w:rFonts w:hint="eastAsia"/>
          <w:sz w:val="24"/>
          <w:szCs w:val="24"/>
        </w:rPr>
        <w:t>人次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  <w:lang w:val="en-US" w:eastAsia="zh-CN"/>
        </w:rPr>
        <w:t>诚邀冻品食品</w:t>
      </w:r>
      <w:r>
        <w:rPr>
          <w:rFonts w:hint="eastAsia"/>
          <w:sz w:val="24"/>
          <w:szCs w:val="24"/>
        </w:rPr>
        <w:t>、酒店餐饮食材、食品加工及包装设备、火锅烧烤食材、咖啡烘焙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中央厨房及炒菜机器人</w:t>
      </w:r>
      <w:r>
        <w:rPr>
          <w:rFonts w:hint="eastAsia"/>
          <w:sz w:val="24"/>
          <w:szCs w:val="24"/>
          <w:lang w:val="en-US" w:eastAsia="zh-CN"/>
        </w:rPr>
        <w:t>等行业大咖参会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</w:rPr>
        <w:t>8月8日</w:t>
      </w:r>
      <w:r>
        <w:rPr>
          <w:rFonts w:hint="eastAsia"/>
          <w:sz w:val="24"/>
          <w:szCs w:val="24"/>
          <w:lang w:val="en-US" w:eastAsia="zh-CN"/>
        </w:rPr>
        <w:t>让我们再次相约</w:t>
      </w:r>
      <w:r>
        <w:rPr>
          <w:rFonts w:hint="eastAsia"/>
          <w:sz w:val="24"/>
          <w:szCs w:val="24"/>
        </w:rPr>
        <w:t>郑州</w:t>
      </w:r>
      <w:r>
        <w:rPr>
          <w:rFonts w:hint="eastAsia"/>
          <w:sz w:val="24"/>
          <w:szCs w:val="24"/>
          <w:lang w:val="en-US" w:eastAsia="zh-CN"/>
        </w:rPr>
        <w:t>国际会展中心（CBD）,共享冻品行业盛会！</w:t>
      </w:r>
    </w:p>
    <w:p w14:paraId="26F258F3"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参会咨询：申岚15514522166</w:t>
      </w:r>
    </w:p>
    <w:p w14:paraId="182AE785">
      <w:pPr>
        <w:rPr>
          <w:rFonts w:hint="eastAsia"/>
          <w:sz w:val="24"/>
          <w:szCs w:val="24"/>
        </w:rPr>
      </w:pPr>
    </w:p>
    <w:p w14:paraId="0206ACD9">
      <w:pPr>
        <w:rPr>
          <w:rFonts w:hint="eastAsia"/>
          <w:sz w:val="24"/>
          <w:szCs w:val="24"/>
          <w:lang w:eastAsia="zh-CN"/>
        </w:rPr>
      </w:pPr>
    </w:p>
    <w:p w14:paraId="7F6DFEC8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6165215" cy="1849120"/>
            <wp:effectExtent l="0" t="0" r="0" b="0"/>
            <wp:docPr id="10" name="图片 10" descr="冻博会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冻博会LOGO"/>
                    <pic:cNvPicPr>
                      <a:picLocks noChangeAspect="1"/>
                    </pic:cNvPicPr>
                  </pic:nvPicPr>
                  <pic:blipFill>
                    <a:blip r:embed="rId5"/>
                    <a:srcRect t="9074" b="31008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DB26C"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2026</w:t>
      </w:r>
      <w:r>
        <w:rPr>
          <w:rFonts w:hint="eastAsia"/>
          <w:b/>
          <w:bCs/>
          <w:sz w:val="30"/>
          <w:szCs w:val="30"/>
        </w:rPr>
        <w:t>第十九届中国(郑州)冷冻冷藏食品博览会</w:t>
      </w:r>
    </w:p>
    <w:p w14:paraId="0FA2B7AB"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2026HOTELEX郑州国际酒店用品及餐饮展览会</w:t>
      </w:r>
    </w:p>
    <w:p w14:paraId="607CD9E4">
      <w:pPr>
        <w:rPr>
          <w:rFonts w:hint="eastAsia"/>
          <w:sz w:val="24"/>
          <w:szCs w:val="24"/>
        </w:rPr>
      </w:pPr>
    </w:p>
    <w:p w14:paraId="3F5EEE49">
      <w:pPr>
        <w:rPr>
          <w:rFonts w:hint="eastAsia" w:eastAsiaTheme="minorEastAsia"/>
          <w:b/>
          <w:bCs/>
          <w:color w:val="FF0000"/>
          <w:sz w:val="24"/>
          <w:szCs w:val="24"/>
          <w:lang w:eastAsia="zh-CN"/>
        </w:rPr>
      </w:pPr>
      <w:r>
        <w:rPr>
          <w:rFonts w:hint="eastAsia"/>
          <w:b/>
          <w:bCs/>
          <w:color w:val="FF0000"/>
          <w:sz w:val="24"/>
          <w:szCs w:val="24"/>
        </w:rPr>
        <w:t>同期举办</w:t>
      </w:r>
      <w:r>
        <w:rPr>
          <w:rFonts w:hint="eastAsia"/>
          <w:b/>
          <w:bCs/>
          <w:color w:val="FF0000"/>
          <w:sz w:val="24"/>
          <w:szCs w:val="24"/>
          <w:lang w:eastAsia="zh-CN"/>
        </w:rPr>
        <w:t>：</w:t>
      </w:r>
    </w:p>
    <w:p w14:paraId="5CF39352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郑州咖啡潮饮文化节暨烘焙甜点及轻餐展览会</w:t>
      </w:r>
    </w:p>
    <w:p w14:paraId="5AF325D8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2026中国(郑州)餐饮供应链与连锁加盟展览会</w:t>
      </w:r>
    </w:p>
    <w:p w14:paraId="7C9C1F93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中国食品加工及包装设备/冷链物流与技术装备展览会</w:t>
      </w:r>
    </w:p>
    <w:p w14:paraId="2899DCA1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郑州火锅及烧烤食材展览会</w:t>
      </w:r>
    </w:p>
    <w:p w14:paraId="2A82F607">
      <w:pPr>
        <w:rPr>
          <w:rFonts w:hint="eastAsia"/>
          <w:b/>
          <w:bCs/>
          <w:sz w:val="24"/>
          <w:szCs w:val="24"/>
        </w:rPr>
      </w:pPr>
    </w:p>
    <w:p w14:paraId="0223A50A">
      <w:pPr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时间：2026年8月8日-10日</w:t>
      </w:r>
    </w:p>
    <w:p w14:paraId="7DC3C149">
      <w:pPr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</w:rPr>
        <w:t>地点：郑州国际会展中心</w:t>
      </w:r>
      <w:r>
        <w:rPr>
          <w:rFonts w:hint="eastAsia"/>
          <w:b/>
          <w:bCs/>
          <w:sz w:val="24"/>
          <w:szCs w:val="24"/>
          <w:lang w:eastAsia="zh-CN"/>
        </w:rPr>
        <w:t>（</w:t>
      </w:r>
      <w:r>
        <w:rPr>
          <w:rFonts w:hint="eastAsia"/>
          <w:b/>
          <w:bCs/>
          <w:sz w:val="24"/>
          <w:szCs w:val="24"/>
          <w:lang w:val="en-US" w:eastAsia="zh-CN"/>
        </w:rPr>
        <w:t>CBD）</w:t>
      </w:r>
    </w:p>
    <w:p w14:paraId="5E3AC107">
      <w:pPr>
        <w:rPr>
          <w:rFonts w:hint="eastAsia"/>
          <w:b/>
          <w:bCs/>
          <w:sz w:val="24"/>
          <w:szCs w:val="24"/>
        </w:rPr>
      </w:pPr>
    </w:p>
    <w:p w14:paraId="50F46CA6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指导单位</w:t>
      </w:r>
      <w:r>
        <w:rPr>
          <w:rFonts w:hint="eastAsia"/>
          <w:b/>
          <w:bCs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中国食品报社 中国案饪协会</w:t>
      </w:r>
    </w:p>
    <w:p w14:paraId="6D978BB8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主办单位</w:t>
      </w:r>
      <w:r>
        <w:rPr>
          <w:rFonts w:hint="eastAsia"/>
          <w:b/>
          <w:bCs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中国食品报社冷冻冷藏食品研究院</w:t>
      </w:r>
    </w:p>
    <w:p w14:paraId="0E217594">
      <w:pPr>
        <w:ind w:firstLine="1200" w:firstLineChars="5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中国烹饪协会预制菜专业委员会</w:t>
      </w:r>
    </w:p>
    <w:p w14:paraId="63A39B58">
      <w:pPr>
        <w:ind w:firstLine="1200" w:firstLineChars="5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郑州博华冻立方会展有限公司</w:t>
      </w:r>
    </w:p>
    <w:p w14:paraId="1C1B0259">
      <w:pPr>
        <w:rPr>
          <w:rFonts w:hint="eastAsia"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承办单位</w:t>
      </w:r>
      <w:r>
        <w:rPr>
          <w:rFonts w:hint="eastAsia"/>
          <w:b/>
          <w:bCs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郑州博华冻立方会展有限公司</w:t>
      </w:r>
    </w:p>
    <w:p w14:paraId="49EE4C0A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参展咨询：</w:t>
      </w:r>
      <w:r>
        <w:rPr>
          <w:rFonts w:hint="eastAsia"/>
          <w:sz w:val="24"/>
          <w:szCs w:val="24"/>
          <w:lang w:val="en-US" w:eastAsia="zh-CN"/>
        </w:rPr>
        <w:t>15514522166  申岚</w:t>
      </w:r>
    </w:p>
    <w:p w14:paraId="01B7C8DC">
      <w:pPr>
        <w:rPr>
          <w:rFonts w:hint="eastAsia"/>
          <w:sz w:val="24"/>
          <w:szCs w:val="24"/>
        </w:rPr>
      </w:pPr>
    </w:p>
    <w:p w14:paraId="60327BDD">
      <w:pPr>
        <w:rPr>
          <w:rFonts w:hint="eastAsia"/>
          <w:sz w:val="24"/>
          <w:szCs w:val="24"/>
        </w:rPr>
      </w:pPr>
    </w:p>
    <w:p w14:paraId="479DFD23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</w:t>
      </w:r>
      <w:r>
        <w:rPr>
          <w:rFonts w:hint="eastAsia"/>
          <w:b/>
          <w:bCs/>
          <w:sz w:val="28"/>
          <w:szCs w:val="28"/>
        </w:rPr>
        <w:t>展会介绍</w:t>
      </w:r>
    </w:p>
    <w:p w14:paraId="3CB3245E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中国冷冻冷藏食品产业正迎来“全链重构”的美金周期，2025年市场规模预计达到2130亿元，预制食材、冷冻烘焙、咖啡茶饮等跨界赛道年均增速超20%。作为业界公认的“冻品产业链第一展"，中国家博会历经十八载深耕，累计服务企业越4万家，孵化爆品百余款，已成为三全、双汇、安井等龙头企业的年度战略展示平台。</w:t>
      </w:r>
    </w:p>
    <w:p w14:paraId="66F7A292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2026年，第十九届中国冻博会升级扩容至70000平方米，延续“冻品+新生态，全链新未来”核心主题，深度链接产业链、产品链、供应链、销售链，依托郑州“九州腹地、十省通衢”的区位优势，打造辐射中部、联动全国的产业生态枢纽。</w:t>
      </w:r>
    </w:p>
    <w:p w14:paraId="03AC3628">
      <w:pPr>
        <w:ind w:firstLine="480" w:firstLineChars="200"/>
        <w:rPr>
          <w:rFonts w:hint="eastAsia"/>
          <w:sz w:val="24"/>
          <w:szCs w:val="24"/>
        </w:rPr>
      </w:pPr>
    </w:p>
    <w:p w14:paraId="66F1D92A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</w:t>
      </w:r>
      <w:r>
        <w:rPr>
          <w:rFonts w:hint="eastAsia"/>
          <w:b/>
          <w:bCs/>
          <w:sz w:val="28"/>
          <w:szCs w:val="28"/>
        </w:rPr>
        <w:t xml:space="preserve">展会亮点 </w:t>
      </w:r>
    </w:p>
    <w:p w14:paraId="0E6C86B4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开创“冻品+”新生态，打造行业第三增长极</w:t>
      </w:r>
    </w:p>
    <w:p w14:paraId="04403C6F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新品爆品云集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超千款年度新品与爆款集中首发，覆盖冷冻食品、烘培产品、休闲零食、高端水产、功能性食品等赛道，引领冻品消费新趋势。</w:t>
      </w:r>
    </w:p>
    <w:p w14:paraId="592D023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跨界融合创新</w:t>
      </w:r>
      <w:r>
        <w:rPr>
          <w:rFonts w:hint="eastAsia"/>
          <w:sz w:val="24"/>
          <w:szCs w:val="24"/>
          <w:lang w:eastAsia="zh-CN"/>
        </w:rPr>
        <w:t>：</w:t>
      </w:r>
      <w:r>
        <w:rPr>
          <w:rFonts w:hint="eastAsia"/>
          <w:sz w:val="24"/>
          <w:szCs w:val="24"/>
        </w:rPr>
        <w:t>开创“冻品+“矩阵，持续探索冻品+烘焙、冻品+茶咖、冻品+水果、冻品+体闲食品等跨界场景，打破品类边界，开牌新增量市场。</w:t>
      </w:r>
    </w:p>
    <w:p w14:paraId="33D701B2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319905" cy="2879725"/>
            <wp:effectExtent l="0" t="0" r="4445" b="15875"/>
            <wp:docPr id="6" name="图片 6" descr="19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918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613C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全渠道买家汇聚，精准链接万亿商机</w:t>
      </w:r>
    </w:p>
    <w:p w14:paraId="6DEF5F8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高端买家阵容：汇聚全国实力经销商、代理商、大型商超、生鲜新零售、社区团购、电商平台(拼音/小红书/京东等)及餐饮连锁集团，一站式覆盖主流渠道，</w:t>
      </w:r>
    </w:p>
    <w:p w14:paraId="696AF8F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瑞准对接赋能：现场举办精准渠道对接会，联合全国行业协会、电商联盟、社团渠道，实现“展前需求匹配一展中高效洽谈一展后落地跟进”的全流程务。</w:t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319905" cy="2879725"/>
            <wp:effectExtent l="0" t="0" r="4445" b="15875"/>
            <wp:docPr id="4" name="图片 4" descr="19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918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B9221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四链协同重构效率，全产业链生态闭环</w:t>
      </w:r>
    </w:p>
    <w:p w14:paraId="454DF9E4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以“产业链、产品链、供应链、销售链”四链融合为核心，打造行业唯一全链路资源平台，贯穿从生产端到消费端的完整生态，助力企业降本提效、抢占市场先机。</w:t>
      </w: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319905" cy="2879725"/>
            <wp:effectExtent l="0" t="0" r="4445" b="15875"/>
            <wp:docPr id="3" name="图片 3" descr="19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18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383D">
      <w:pPr>
        <w:rPr>
          <w:rFonts w:hint="eastAsia"/>
          <w:sz w:val="24"/>
          <w:szCs w:val="24"/>
        </w:rPr>
      </w:pPr>
    </w:p>
    <w:p w14:paraId="66AD9CA6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数据驱动精准商贸，洞察趋势决策未来</w:t>
      </w:r>
    </w:p>
    <w:p w14:paraId="09302C4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智慧匹配系统：通过大数据预判采购需求，精准推荐优质供应商，提升成交效率。</w:t>
      </w:r>
    </w:p>
    <w:p w14:paraId="2539A1B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趋势发布中心：联合权威机构发布《2026冻品消费趋势报告》，聚集产品创新、渠道变革与技术升级，为企业战略提供深度洞察。</w:t>
      </w:r>
    </w:p>
    <w:p w14:paraId="087B8971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319905" cy="2879725"/>
            <wp:effectExtent l="0" t="0" r="4445" b="15875"/>
            <wp:docPr id="1" name="图片 1" descr="19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18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009E">
      <w:pPr>
        <w:rPr>
          <w:rFonts w:hint="eastAsia"/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跨界论坛与生态大会，引领行业破局思维</w:t>
      </w:r>
    </w:p>
    <w:p w14:paraId="099C1227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“冻品+新生态"高峰论坛，探讨路界联合、供应链金融、数字化转型等前沿议题</w:t>
      </w:r>
    </w:p>
    <w:p w14:paraId="07811926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开设”冻品研发“”冷链技术”"新零售运营”等重直专场，实战分享赋能行业升级。</w:t>
      </w:r>
    </w:p>
    <w:p w14:paraId="58DE9FD5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319905" cy="2879725"/>
            <wp:effectExtent l="0" t="0" r="4445" b="15875"/>
            <wp:docPr id="8" name="图片 8" descr="19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918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2D01">
      <w:pPr>
        <w:rPr>
          <w:rFonts w:hint="eastAsia" w:eastAsiaTheme="minorEastAsia"/>
          <w:sz w:val="24"/>
          <w:szCs w:val="24"/>
          <w:lang w:val="en-US" w:eastAsia="zh-CN"/>
        </w:rPr>
      </w:pPr>
    </w:p>
    <w:p w14:paraId="478C94C1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三、</w:t>
      </w:r>
      <w:r>
        <w:rPr>
          <w:rFonts w:hint="eastAsia"/>
          <w:b/>
          <w:bCs/>
          <w:sz w:val="30"/>
          <w:szCs w:val="30"/>
        </w:rPr>
        <w:t>展品范围</w:t>
      </w:r>
    </w:p>
    <w:p w14:paraId="5461C7AC">
      <w:pPr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速冻米面制品、餐饮食材、水产肉类、火锅烧烤食材、原辅料、调味品、冷</w:t>
      </w:r>
      <w:r>
        <w:rPr>
          <w:rFonts w:hint="eastAsia"/>
          <w:sz w:val="24"/>
          <w:szCs w:val="24"/>
          <w:lang w:val="en-US" w:eastAsia="zh-CN"/>
        </w:rPr>
        <w:t>冻</w:t>
      </w:r>
      <w:r>
        <w:rPr>
          <w:rFonts w:hint="eastAsia"/>
          <w:sz w:val="24"/>
          <w:szCs w:val="24"/>
        </w:rPr>
        <w:t>烘焙、咖啡茶饮、休闲零食、冷冻果蔬、食品加工包装设备、食品包装材料、冷链物流技术、连锁加盟、中央厨房及炒菜机器人</w:t>
      </w:r>
      <w:r>
        <w:rPr>
          <w:rFonts w:hint="eastAsia"/>
          <w:sz w:val="24"/>
          <w:szCs w:val="24"/>
          <w:lang w:val="en-US" w:eastAsia="zh-CN"/>
        </w:rPr>
        <w:t>等</w:t>
      </w:r>
    </w:p>
    <w:p w14:paraId="2DDF1033">
      <w:pPr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5182870" cy="2879725"/>
            <wp:effectExtent l="0" t="0" r="17780" b="15875"/>
            <wp:docPr id="11" name="图片 11" descr="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拼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1723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四、</w:t>
      </w:r>
      <w:r>
        <w:rPr>
          <w:rFonts w:hint="eastAsia"/>
          <w:b/>
          <w:bCs/>
          <w:sz w:val="30"/>
          <w:szCs w:val="30"/>
        </w:rPr>
        <w:t>同期活动</w:t>
      </w:r>
    </w:p>
    <w:p w14:paraId="274672D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●2026中国预制食材产业健康发展大会</w:t>
      </w:r>
    </w:p>
    <w:p w14:paraId="670F57D4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●第十九届中国冷冻食品千商大会</w:t>
      </w:r>
    </w:p>
    <w:p w14:paraId="46DED9E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●DLF第十九届郑州冷冻冷藏食品博览会开幕式</w:t>
      </w:r>
    </w:p>
    <w:p w14:paraId="6B849BE7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●第二届中国粉面美味创新大会</w:t>
      </w:r>
    </w:p>
    <w:p w14:paraId="1CCC1B3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●中国智慧餐厨·第二届炒菜机器人生态大会</w:t>
      </w:r>
    </w:p>
    <w:p w14:paraId="1ADF94B7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●中国冻品食材行业"食鼎奖”评选及领奖盛典</w:t>
      </w:r>
    </w:p>
    <w:p w14:paraId="5BE01F81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●2026中国烤肠产业创新增长大会</w:t>
      </w:r>
    </w:p>
    <w:p w14:paraId="57EF1C5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●2026冷链装备创新发展大会</w:t>
      </w:r>
    </w:p>
    <w:p w14:paraId="24FD1AF4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●2026第八届中部好餐饮产业大会暨FBNB新食饮大会</w:t>
      </w:r>
    </w:p>
    <w:p w14:paraId="0227E5C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●小微烘焙高质量发展大会暨第三届中国烘培创业者大会</w:t>
      </w:r>
    </w:p>
    <w:p w14:paraId="00746C5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●HOTELEX食饮优选对接会</w:t>
      </w:r>
    </w:p>
    <w:p w14:paraId="452A245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●2027世界咖啡拉花艺术大赛中国区选拔赛-郑州分区赛</w:t>
      </w:r>
    </w:p>
    <w:p w14:paraId="5C4F6E98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●2027世界潮饮大赛中国区选拔赛-郑州分区赛</w:t>
      </w:r>
    </w:p>
    <w:p w14:paraId="50C9C2E4">
      <w:pPr>
        <w:rPr>
          <w:rFonts w:hint="eastAsia"/>
          <w:sz w:val="24"/>
          <w:szCs w:val="24"/>
        </w:rPr>
      </w:pPr>
    </w:p>
    <w:p w14:paraId="0EC7EAAE">
      <w:pPr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五、</w:t>
      </w:r>
      <w:r>
        <w:rPr>
          <w:rFonts w:hint="eastAsia"/>
          <w:b/>
          <w:bCs/>
          <w:sz w:val="30"/>
          <w:szCs w:val="30"/>
        </w:rPr>
        <w:t>专业观众</w:t>
      </w:r>
    </w:p>
    <w:p w14:paraId="6E545587">
      <w:pPr>
        <w:rPr>
          <w:rFonts w:hint="eastAsia"/>
          <w:sz w:val="24"/>
          <w:szCs w:val="24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2F639598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1、</w:t>
      </w:r>
      <w:r>
        <w:rPr>
          <w:rFonts w:hint="eastAsia"/>
          <w:sz w:val="24"/>
          <w:szCs w:val="24"/>
        </w:rPr>
        <w:t>经销商/代理商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22.2%</w:t>
      </w:r>
    </w:p>
    <w:p w14:paraId="6715F45C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eastAsia"/>
          <w:sz w:val="24"/>
          <w:szCs w:val="24"/>
        </w:rPr>
        <w:t>餐饮连锁/餐饮店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18.3%</w:t>
      </w:r>
    </w:p>
    <w:p w14:paraId="7C42876F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3、</w:t>
      </w:r>
      <w:r>
        <w:rPr>
          <w:rFonts w:hint="eastAsia"/>
          <w:sz w:val="24"/>
          <w:szCs w:val="24"/>
        </w:rPr>
        <w:t>电商/新零售/MCN机构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13.2%</w:t>
      </w:r>
    </w:p>
    <w:p w14:paraId="79E00A69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4、</w:t>
      </w:r>
      <w:r>
        <w:rPr>
          <w:rFonts w:hint="eastAsia"/>
          <w:sz w:val="24"/>
          <w:szCs w:val="24"/>
        </w:rPr>
        <w:t>制造商/生产商/源头厂商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10.1%</w:t>
      </w:r>
    </w:p>
    <w:p w14:paraId="00F1CA3C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5、</w:t>
      </w:r>
      <w:r>
        <w:rPr>
          <w:rFonts w:hint="eastAsia"/>
          <w:sz w:val="24"/>
          <w:szCs w:val="24"/>
        </w:rPr>
        <w:t>火锅店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7%</w:t>
      </w:r>
    </w:p>
    <w:p w14:paraId="4E87F713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6、</w:t>
      </w:r>
      <w:r>
        <w:rPr>
          <w:rFonts w:hint="eastAsia"/>
          <w:sz w:val="24"/>
          <w:szCs w:val="24"/>
        </w:rPr>
        <w:t>面包房/烘焙糕点店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6.2%</w:t>
      </w:r>
    </w:p>
    <w:p w14:paraId="50C51914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7、</w:t>
      </w:r>
      <w:r>
        <w:rPr>
          <w:rFonts w:hint="eastAsia"/>
          <w:sz w:val="24"/>
          <w:szCs w:val="24"/>
        </w:rPr>
        <w:t>中西餐厅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4.3%</w:t>
      </w:r>
    </w:p>
    <w:p w14:paraId="769AFD22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8、</w:t>
      </w:r>
      <w:r>
        <w:rPr>
          <w:rFonts w:hint="eastAsia"/>
          <w:sz w:val="24"/>
          <w:szCs w:val="24"/>
        </w:rPr>
        <w:t>物流/仓储/供应链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4.3%</w:t>
      </w:r>
    </w:p>
    <w:p w14:paraId="3A94DD11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9、</w:t>
      </w:r>
      <w:r>
        <w:rPr>
          <w:rFonts w:hint="eastAsia"/>
          <w:sz w:val="24"/>
          <w:szCs w:val="24"/>
        </w:rPr>
        <w:t>嘲啡茶饮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4.2%</w:t>
      </w:r>
    </w:p>
    <w:p w14:paraId="26892857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10、</w:t>
      </w:r>
      <w:r>
        <w:rPr>
          <w:rFonts w:hint="eastAsia"/>
          <w:sz w:val="24"/>
          <w:szCs w:val="24"/>
        </w:rPr>
        <w:t>冰激凌/巧克力/甜品店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3.2%</w:t>
      </w:r>
    </w:p>
    <w:p w14:paraId="326D520D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11、</w:t>
      </w:r>
      <w:r>
        <w:rPr>
          <w:rFonts w:hint="eastAsia"/>
          <w:sz w:val="24"/>
          <w:szCs w:val="24"/>
        </w:rPr>
        <w:t>酒吧/民宿/文娱场所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2.1%</w:t>
      </w:r>
    </w:p>
    <w:p w14:paraId="6E736E62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12、文</w:t>
      </w:r>
      <w:r>
        <w:rPr>
          <w:rFonts w:hint="eastAsia"/>
          <w:sz w:val="24"/>
          <w:szCs w:val="24"/>
        </w:rPr>
        <w:t>化传媒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1.3%</w:t>
      </w:r>
    </w:p>
    <w:p w14:paraId="06E1E8D8"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13、</w:t>
      </w:r>
      <w:r>
        <w:rPr>
          <w:rFonts w:hint="eastAsia"/>
          <w:sz w:val="24"/>
          <w:szCs w:val="24"/>
        </w:rPr>
        <w:t>协会政府</w:t>
      </w:r>
      <w:r>
        <w:rPr>
          <w:rFonts w:hint="eastAsia"/>
          <w:sz w:val="24"/>
          <w:szCs w:val="24"/>
          <w:lang w:eastAsia="zh-CN"/>
        </w:rPr>
        <w:t>——</w:t>
      </w:r>
      <w:r>
        <w:rPr>
          <w:rFonts w:hint="eastAsia"/>
          <w:sz w:val="24"/>
          <w:szCs w:val="24"/>
          <w:lang w:val="en-US" w:eastAsia="zh-CN"/>
        </w:rPr>
        <w:t>0.6%</w:t>
      </w:r>
    </w:p>
    <w:p w14:paraId="4DBA1E1B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14、其他——3%</w:t>
      </w:r>
    </w:p>
    <w:p w14:paraId="02845FE7">
      <w:pPr>
        <w:rPr>
          <w:rFonts w:hint="default"/>
          <w:sz w:val="24"/>
          <w:szCs w:val="24"/>
          <w:lang w:val="en-US" w:eastAsia="zh-CN"/>
        </w:rPr>
        <w:sectPr>
          <w:type w:val="continuous"/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 w14:paraId="1FFEF2D3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六、部分参展企业</w:t>
      </w:r>
    </w:p>
    <w:p w14:paraId="22AE6F11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三全、千味央厨、思念、安井、快厨、升隆实业、锅圈食汇、双汇、海霸王、惠发食品、佳士博、可宝科技、宾西集团、恋尚厨、温生记、鸿津、源香、白象福喜、冰宇、在旗杂粮主食、仲景、味德、黄国、研霖、太太乐、福春园、霍嘉食品、增运食品、安琪酵母、望乡、升贻国际、益海嘉里、太易、清水湾、三味真厨、毛毛、老汤坊、麻辣红包、天顺源、天冰、和一牧鲜、金奕兴、谷淦、众品、齐汇、佳农食品、精海智能、正是食品、百家实业、容大、汉普机械、晓进机械、志伟机械、优耐特包装机械、乾六机械、雷能、恒元、永创智能、丸宝科技</w:t>
      </w:r>
    </w:p>
    <w:p w14:paraId="13986519">
      <w:pPr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4268470" cy="2339975"/>
            <wp:effectExtent l="0" t="0" r="17780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847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47E3B"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七、参展收费</w:t>
      </w:r>
    </w:p>
    <w:p w14:paraId="1AC98B9E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1、特装展位：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A类1080元/㎡，B类980元/㎡，36平方起租，光地只提供参展空间，不包括展架、展具等，另需要交特装管理费;</w:t>
      </w:r>
    </w:p>
    <w:p w14:paraId="195D063D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2、豪华标展：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14800元/9㎡(3米*3米），展位包括一桌二椅、两只射灯、220V/5A电源插座一个，洽谈桌一套、冰柜一台、220V/16A 24小时用电、加高画面、地毯;</w:t>
      </w:r>
    </w:p>
    <w:p w14:paraId="3913FC1A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3、标准展位：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9800元/9㎡(3米*3米)，双开口加收20%费用，展位包括一桌二椅、两只射灯、220V/5A电源插座一个;</w:t>
      </w:r>
    </w:p>
    <w:p w14:paraId="543DB2E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八、现场广告收费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3"/>
        <w:gridCol w:w="2137"/>
        <w:gridCol w:w="2600"/>
        <w:gridCol w:w="3838"/>
        <w:gridCol w:w="824"/>
      </w:tblGrid>
      <w:tr w14:paraId="352096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vAlign w:val="center"/>
          </w:tcPr>
          <w:p w14:paraId="4C9CFE72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序号</w:t>
            </w:r>
          </w:p>
        </w:tc>
        <w:tc>
          <w:tcPr>
            <w:tcW w:w="2137" w:type="dxa"/>
            <w:vAlign w:val="center"/>
          </w:tcPr>
          <w:p w14:paraId="01E87CE3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广告名称</w:t>
            </w:r>
          </w:p>
        </w:tc>
        <w:tc>
          <w:tcPr>
            <w:tcW w:w="2600" w:type="dxa"/>
            <w:vAlign w:val="center"/>
          </w:tcPr>
          <w:p w14:paraId="4227183F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规格</w:t>
            </w:r>
          </w:p>
        </w:tc>
        <w:tc>
          <w:tcPr>
            <w:tcW w:w="3838" w:type="dxa"/>
            <w:vAlign w:val="center"/>
          </w:tcPr>
          <w:p w14:paraId="59F10E86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收费</w:t>
            </w:r>
          </w:p>
        </w:tc>
        <w:tc>
          <w:tcPr>
            <w:tcW w:w="824" w:type="dxa"/>
            <w:vAlign w:val="center"/>
          </w:tcPr>
          <w:p w14:paraId="4D39FB53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备注</w:t>
            </w:r>
          </w:p>
        </w:tc>
      </w:tr>
      <w:tr w14:paraId="678E69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vAlign w:val="center"/>
          </w:tcPr>
          <w:p w14:paraId="003EA891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</w:t>
            </w:r>
          </w:p>
        </w:tc>
        <w:tc>
          <w:tcPr>
            <w:tcW w:w="2137" w:type="dxa"/>
            <w:vAlign w:val="center"/>
          </w:tcPr>
          <w:p w14:paraId="5DE93F8F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展馆外墙挂网</w:t>
            </w:r>
          </w:p>
        </w:tc>
        <w:tc>
          <w:tcPr>
            <w:tcW w:w="2600" w:type="dxa"/>
            <w:vAlign w:val="center"/>
          </w:tcPr>
          <w:p w14:paraId="36353C6F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10.15（高）x长6m起做</w:t>
            </w:r>
          </w:p>
        </w:tc>
        <w:tc>
          <w:tcPr>
            <w:tcW w:w="3838" w:type="dxa"/>
            <w:vAlign w:val="center"/>
          </w:tcPr>
          <w:p w14:paraId="168C09BF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185元/㎡/展期（含制作安装费）</w:t>
            </w:r>
          </w:p>
        </w:tc>
        <w:tc>
          <w:tcPr>
            <w:tcW w:w="824" w:type="dxa"/>
            <w:vAlign w:val="center"/>
          </w:tcPr>
          <w:p w14:paraId="4C48059D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39BF5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vAlign w:val="center"/>
          </w:tcPr>
          <w:p w14:paraId="700CF8D3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2</w:t>
            </w:r>
          </w:p>
        </w:tc>
        <w:tc>
          <w:tcPr>
            <w:tcW w:w="2137" w:type="dxa"/>
            <w:vAlign w:val="center"/>
          </w:tcPr>
          <w:p w14:paraId="729944DB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室外红色廊柱广告</w:t>
            </w:r>
          </w:p>
        </w:tc>
        <w:tc>
          <w:tcPr>
            <w:tcW w:w="2600" w:type="dxa"/>
            <w:vAlign w:val="center"/>
          </w:tcPr>
          <w:p w14:paraId="62F93202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6.2m（高)x长4m起做</w:t>
            </w:r>
          </w:p>
        </w:tc>
        <w:tc>
          <w:tcPr>
            <w:tcW w:w="3838" w:type="dxa"/>
            <w:vAlign w:val="center"/>
          </w:tcPr>
          <w:p w14:paraId="63ADEB82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320元/㎡/展期（含制作安装费）</w:t>
            </w:r>
          </w:p>
        </w:tc>
        <w:tc>
          <w:tcPr>
            <w:tcW w:w="824" w:type="dxa"/>
            <w:vAlign w:val="center"/>
          </w:tcPr>
          <w:p w14:paraId="0726D13D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71837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vAlign w:val="center"/>
          </w:tcPr>
          <w:p w14:paraId="2E5436EF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3</w:t>
            </w:r>
          </w:p>
        </w:tc>
        <w:tc>
          <w:tcPr>
            <w:tcW w:w="2137" w:type="dxa"/>
            <w:vAlign w:val="center"/>
          </w:tcPr>
          <w:p w14:paraId="5FBC0FC2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展馆广场道旗</w:t>
            </w:r>
          </w:p>
        </w:tc>
        <w:tc>
          <w:tcPr>
            <w:tcW w:w="2600" w:type="dxa"/>
            <w:vAlign w:val="center"/>
          </w:tcPr>
          <w:p w14:paraId="1B22B58A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画面1.1X5m(高) (单面）</w:t>
            </w:r>
          </w:p>
        </w:tc>
        <w:tc>
          <w:tcPr>
            <w:tcW w:w="3838" w:type="dxa"/>
            <w:vAlign w:val="center"/>
          </w:tcPr>
          <w:p w14:paraId="6893AD47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800元/面/展期（含底座制作安装费）</w:t>
            </w:r>
          </w:p>
        </w:tc>
        <w:tc>
          <w:tcPr>
            <w:tcW w:w="824" w:type="dxa"/>
            <w:vAlign w:val="center"/>
          </w:tcPr>
          <w:p w14:paraId="6036A757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6AAFE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vAlign w:val="center"/>
          </w:tcPr>
          <w:p w14:paraId="353E3F9B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4</w:t>
            </w:r>
          </w:p>
        </w:tc>
        <w:tc>
          <w:tcPr>
            <w:tcW w:w="2137" w:type="dxa"/>
            <w:vAlign w:val="center"/>
          </w:tcPr>
          <w:p w14:paraId="3F906503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展馆内一楼走廊两侧</w:t>
            </w:r>
          </w:p>
        </w:tc>
        <w:tc>
          <w:tcPr>
            <w:tcW w:w="2600" w:type="dxa"/>
            <w:vAlign w:val="center"/>
          </w:tcPr>
          <w:p w14:paraId="3F057AB9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8x3m(高)</w:t>
            </w:r>
          </w:p>
        </w:tc>
        <w:tc>
          <w:tcPr>
            <w:tcW w:w="3838" w:type="dxa"/>
            <w:vAlign w:val="center"/>
          </w:tcPr>
          <w:p w14:paraId="6C889B6F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8500元/块/展期（含制作安装费）</w:t>
            </w:r>
          </w:p>
        </w:tc>
        <w:tc>
          <w:tcPr>
            <w:tcW w:w="824" w:type="dxa"/>
            <w:vAlign w:val="center"/>
          </w:tcPr>
          <w:p w14:paraId="606EA323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21126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vAlign w:val="center"/>
          </w:tcPr>
          <w:p w14:paraId="22218AE8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5</w:t>
            </w:r>
          </w:p>
        </w:tc>
        <w:tc>
          <w:tcPr>
            <w:tcW w:w="2137" w:type="dxa"/>
            <w:vAlign w:val="center"/>
          </w:tcPr>
          <w:p w14:paraId="5D2D22F3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展馆走廊扶梯下方</w:t>
            </w:r>
          </w:p>
        </w:tc>
        <w:tc>
          <w:tcPr>
            <w:tcW w:w="2600" w:type="dxa"/>
            <w:vAlign w:val="center"/>
          </w:tcPr>
          <w:p w14:paraId="5C36F856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9x2.7m(高)</w:t>
            </w:r>
          </w:p>
        </w:tc>
        <w:tc>
          <w:tcPr>
            <w:tcW w:w="3838" w:type="dxa"/>
            <w:vAlign w:val="center"/>
          </w:tcPr>
          <w:p w14:paraId="69323B62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8500元/块/展期（含制作安装费）</w:t>
            </w:r>
          </w:p>
        </w:tc>
        <w:tc>
          <w:tcPr>
            <w:tcW w:w="824" w:type="dxa"/>
            <w:vAlign w:val="center"/>
          </w:tcPr>
          <w:p w14:paraId="53E4FDDF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26786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vAlign w:val="center"/>
          </w:tcPr>
          <w:p w14:paraId="5CD0D386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6</w:t>
            </w:r>
          </w:p>
        </w:tc>
        <w:tc>
          <w:tcPr>
            <w:tcW w:w="2137" w:type="dxa"/>
            <w:vAlign w:val="center"/>
          </w:tcPr>
          <w:p w14:paraId="07931011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展厅出入口导视</w:t>
            </w:r>
          </w:p>
        </w:tc>
        <w:tc>
          <w:tcPr>
            <w:tcW w:w="2600" w:type="dxa"/>
            <w:vAlign w:val="center"/>
          </w:tcPr>
          <w:p w14:paraId="47F186D4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正面：0.53x2.48m高</w:t>
            </w:r>
          </w:p>
        </w:tc>
        <w:tc>
          <w:tcPr>
            <w:tcW w:w="3838" w:type="dxa"/>
            <w:vAlign w:val="center"/>
          </w:tcPr>
          <w:p w14:paraId="4ED187DD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4000元/组 KT板(含拆装维护暨资源管理费)</w:t>
            </w:r>
          </w:p>
        </w:tc>
        <w:tc>
          <w:tcPr>
            <w:tcW w:w="824" w:type="dxa"/>
            <w:vAlign w:val="center"/>
          </w:tcPr>
          <w:p w14:paraId="6547344A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4B99ED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vAlign w:val="center"/>
          </w:tcPr>
          <w:p w14:paraId="4D1FAF61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7</w:t>
            </w:r>
          </w:p>
        </w:tc>
        <w:tc>
          <w:tcPr>
            <w:tcW w:w="2137" w:type="dxa"/>
            <w:vAlign w:val="center"/>
          </w:tcPr>
          <w:p w14:paraId="62DF1FC7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展馆走廊包柱（1楼大厅）</w:t>
            </w:r>
          </w:p>
        </w:tc>
        <w:tc>
          <w:tcPr>
            <w:tcW w:w="2600" w:type="dxa"/>
            <w:vAlign w:val="center"/>
          </w:tcPr>
          <w:p w14:paraId="0FF68B8D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1x4m(高)x4面</w:t>
            </w:r>
          </w:p>
        </w:tc>
        <w:tc>
          <w:tcPr>
            <w:tcW w:w="3838" w:type="dxa"/>
            <w:vAlign w:val="center"/>
          </w:tcPr>
          <w:p w14:paraId="5281126F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2500/个   8.0型材+黑灯布</w:t>
            </w:r>
          </w:p>
        </w:tc>
        <w:tc>
          <w:tcPr>
            <w:tcW w:w="824" w:type="dxa"/>
            <w:vAlign w:val="center"/>
          </w:tcPr>
          <w:p w14:paraId="57E5C302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 w14:paraId="53768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3" w:type="dxa"/>
            <w:vAlign w:val="center"/>
          </w:tcPr>
          <w:p w14:paraId="29F74132">
            <w:pPr>
              <w:jc w:val="center"/>
              <w:rPr>
                <w:rFonts w:hint="default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8</w:t>
            </w:r>
          </w:p>
        </w:tc>
        <w:tc>
          <w:tcPr>
            <w:tcW w:w="2137" w:type="dxa"/>
            <w:vAlign w:val="center"/>
          </w:tcPr>
          <w:p w14:paraId="09FFBEB6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展馆走廊上方玻璃围栏</w:t>
            </w:r>
          </w:p>
        </w:tc>
        <w:tc>
          <w:tcPr>
            <w:tcW w:w="2600" w:type="dxa"/>
            <w:vAlign w:val="center"/>
          </w:tcPr>
          <w:p w14:paraId="15ACC192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长度自定x1.1m高</w:t>
            </w:r>
          </w:p>
        </w:tc>
        <w:tc>
          <w:tcPr>
            <w:tcW w:w="3838" w:type="dxa"/>
            <w:vAlign w:val="center"/>
          </w:tcPr>
          <w:p w14:paraId="6B00128C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200元/㎡/展期（含制作安装费）</w:t>
            </w:r>
          </w:p>
        </w:tc>
        <w:tc>
          <w:tcPr>
            <w:tcW w:w="824" w:type="dxa"/>
            <w:vAlign w:val="center"/>
          </w:tcPr>
          <w:p w14:paraId="23B27268">
            <w:pPr>
              <w:jc w:val="center"/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 w14:paraId="6F086485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8296608">
      <w:pPr>
        <w:rPr>
          <w:rFonts w:hint="eastAsia"/>
          <w:sz w:val="24"/>
          <w:szCs w:val="24"/>
        </w:rPr>
      </w:pPr>
    </w:p>
    <w:p w14:paraId="60855E52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九、大会组委会</w:t>
      </w:r>
    </w:p>
    <w:p w14:paraId="1DB09BF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郑州博华冻立方会展有限公司</w:t>
      </w:r>
    </w:p>
    <w:p w14:paraId="75C1D1B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联系人：申岚   </w:t>
      </w:r>
    </w:p>
    <w:p w14:paraId="792BC28B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  话：15514522166（微信）</w:t>
      </w:r>
    </w:p>
    <w:p w14:paraId="09517F6D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邮  箱：1575340377@qq.com         </w:t>
      </w:r>
    </w:p>
    <w:p w14:paraId="2D456179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官  网：https://</w:t>
      </w:r>
      <w:bookmarkStart w:id="0" w:name="_GoBack"/>
      <w:r>
        <w:rPr>
          <w:rFonts w:hint="eastAsia"/>
          <w:sz w:val="24"/>
          <w:szCs w:val="24"/>
        </w:rPr>
        <w:t>www.donglifang.cn</w:t>
      </w:r>
      <w:bookmarkEnd w:id="0"/>
    </w:p>
    <w:p w14:paraId="4F8E1A21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地  址：河南省郑州市郑东新区中兴南路凯利国际中心A座14层</w:t>
      </w:r>
    </w:p>
    <w:sectPr>
      <w:type w:val="continuous"/>
      <w:pgSz w:w="11906" w:h="16838"/>
      <w:pgMar w:top="1134" w:right="1080" w:bottom="1134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E616D"/>
    <w:rsid w:val="00FC436E"/>
    <w:rsid w:val="0941303C"/>
    <w:rsid w:val="09543561"/>
    <w:rsid w:val="0BF63D76"/>
    <w:rsid w:val="0CBF0B1F"/>
    <w:rsid w:val="0F037BD4"/>
    <w:rsid w:val="0FB24619"/>
    <w:rsid w:val="108417D9"/>
    <w:rsid w:val="1292438F"/>
    <w:rsid w:val="15652189"/>
    <w:rsid w:val="15C50828"/>
    <w:rsid w:val="17F43647"/>
    <w:rsid w:val="198D53B4"/>
    <w:rsid w:val="1C3337B9"/>
    <w:rsid w:val="1DE17BE3"/>
    <w:rsid w:val="1F1450B0"/>
    <w:rsid w:val="20CC49DA"/>
    <w:rsid w:val="20E50EE2"/>
    <w:rsid w:val="21712A4D"/>
    <w:rsid w:val="23D71DF9"/>
    <w:rsid w:val="26C5154E"/>
    <w:rsid w:val="29B95897"/>
    <w:rsid w:val="2AB3527B"/>
    <w:rsid w:val="2AD73080"/>
    <w:rsid w:val="2B2A7653"/>
    <w:rsid w:val="2B512DF6"/>
    <w:rsid w:val="2B7A3236"/>
    <w:rsid w:val="2BEA5C00"/>
    <w:rsid w:val="2EE46FE2"/>
    <w:rsid w:val="304A705A"/>
    <w:rsid w:val="31556E87"/>
    <w:rsid w:val="320A06E1"/>
    <w:rsid w:val="335F6F81"/>
    <w:rsid w:val="338217C7"/>
    <w:rsid w:val="33A724DB"/>
    <w:rsid w:val="33D83E90"/>
    <w:rsid w:val="364C4922"/>
    <w:rsid w:val="37A367C3"/>
    <w:rsid w:val="37E1231B"/>
    <w:rsid w:val="38AD3490"/>
    <w:rsid w:val="3C3D4FC7"/>
    <w:rsid w:val="3CE753A4"/>
    <w:rsid w:val="3F8C5D8F"/>
    <w:rsid w:val="4039240C"/>
    <w:rsid w:val="40C672BD"/>
    <w:rsid w:val="449C4B32"/>
    <w:rsid w:val="44BA339E"/>
    <w:rsid w:val="45B00012"/>
    <w:rsid w:val="4B3F2897"/>
    <w:rsid w:val="4BEC718C"/>
    <w:rsid w:val="4C305F10"/>
    <w:rsid w:val="50656EA6"/>
    <w:rsid w:val="54994D7E"/>
    <w:rsid w:val="572C7F6E"/>
    <w:rsid w:val="575651A9"/>
    <w:rsid w:val="585B234B"/>
    <w:rsid w:val="5B7C4AB2"/>
    <w:rsid w:val="5CAC731C"/>
    <w:rsid w:val="5D2B160A"/>
    <w:rsid w:val="5D46430B"/>
    <w:rsid w:val="5DEF1EB3"/>
    <w:rsid w:val="5F1272FB"/>
    <w:rsid w:val="641C5084"/>
    <w:rsid w:val="677D7AE8"/>
    <w:rsid w:val="69E96ABB"/>
    <w:rsid w:val="6BBD539F"/>
    <w:rsid w:val="6CC81F87"/>
    <w:rsid w:val="7147709D"/>
    <w:rsid w:val="74BB2697"/>
    <w:rsid w:val="780A6B7C"/>
    <w:rsid w:val="786B69AC"/>
    <w:rsid w:val="78B25122"/>
    <w:rsid w:val="7EA85A3A"/>
    <w:rsid w:val="7EF2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2492</Words>
  <Characters>2813</Characters>
  <Lines>0</Lines>
  <Paragraphs>0</Paragraphs>
  <TotalTime>75</TotalTime>
  <ScaleCrop>false</ScaleCrop>
  <LinksUpToDate>false</LinksUpToDate>
  <CharactersWithSpaces>2843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2025-10-13T07:18:00Z</dcterms:created>
  <dc:creator>计算机</dc:creator>
  <cp:lastModifiedBy>郑州水展｜新风展15514522166申岚</cp:lastModifiedBy>
  <dcterms:modified xsi:type="dcterms:W3CDTF">2025-10-21T03:23:05Z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eyJoZGlkIjoiNzY5NDlmNzBiMzRiNTA0NTk2NGNiODIwNWU4ZWMxOWUiLCJ1c2VySWQiOiIzNTYyNDAzODkifQ==</vt:lpwstr>
  </property>
  <property fmtid="{D5CDD505-2E9C-101B-9397-08002B2CF9AE}" pid="4" name="ICV">
    <vt:lpwstr>3F77921489DD461AB99FC4CCC5DBFD24_12</vt:lpwstr>
  </property>
</Properties>
</file>